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1DE" w:rsidRPr="00CB11DE" w:rsidRDefault="00CB11DE" w:rsidP="00CB11DE">
      <w:pPr>
        <w:rPr>
          <w:rFonts w:asciiTheme="minorHAnsi" w:hAnsiTheme="minorHAnsi"/>
          <w:b/>
        </w:rPr>
      </w:pPr>
      <w:r w:rsidRPr="00CB11DE">
        <w:rPr>
          <w:rFonts w:asciiTheme="minorHAnsi" w:hAnsiTheme="minorHAnsi"/>
          <w:b/>
        </w:rPr>
        <w:t>Sisäministeriön esitys aselaiksi jättää aukkoja maanpuolustukseen</w:t>
      </w:r>
    </w:p>
    <w:p w:rsidR="00B95484" w:rsidRPr="00B95484" w:rsidRDefault="00B95484" w:rsidP="00B95484">
      <w:pPr>
        <w:shd w:val="clear" w:color="auto" w:fill="FFFFFF"/>
        <w:spacing w:beforeAutospacing="1"/>
        <w:rPr>
          <w:rFonts w:asciiTheme="minorHAnsi" w:hAnsiTheme="minorHAnsi"/>
        </w:rPr>
      </w:pPr>
      <w:r w:rsidRPr="00B95484">
        <w:rPr>
          <w:rFonts w:asciiTheme="minorHAnsi" w:hAnsiTheme="minorHAnsi" w:cs="Arial"/>
        </w:rPr>
        <w:t>Sisäministeriön eilen lausuntokierrokselle lähettämä esitys uudeksi aselaiksi on Suomen Reserviupseeriliiton (RUL) mielestä osin puutteellinen. Suomen puolustuksen lähtökohdista tehty laaja vaikuttaminen EU:n asedirektiiviin tuotti hyvän tuloksen EU-tasolla. Sisäministeriön johdolla ollaan nyt kuitenkin tekemässä kansallista lainsäädäntöä, joka tulkitsee kansallista puolustuksen poikkeamaa erittäin ahtaasti. Ministeriön esittämä lakiluonnos ihmetyttää sikälikin, että se poikkeaa selvästi siitä mitä sisäministeriö on tiedottanut aiemmin luonnosta laatiessaan. Mikäli lakiluonnos hyväksytään nykymuodossa, reserviläisten ampumaharjoittelu ei jatkuisi nykyisessä laajuudessa.</w:t>
      </w:r>
    </w:p>
    <w:p w:rsidR="00B95484" w:rsidRPr="00B95484" w:rsidRDefault="00B95484" w:rsidP="00B95484">
      <w:pPr>
        <w:shd w:val="clear" w:color="auto" w:fill="FFFFFF"/>
        <w:spacing w:before="100" w:beforeAutospacing="1"/>
        <w:rPr>
          <w:rFonts w:asciiTheme="minorHAnsi" w:hAnsiTheme="minorHAnsi"/>
        </w:rPr>
      </w:pPr>
      <w:r w:rsidRPr="00B95484">
        <w:rPr>
          <w:rFonts w:asciiTheme="minorHAnsi" w:hAnsiTheme="minorHAnsi" w:cs="Arial"/>
        </w:rPr>
        <w:t xml:space="preserve">Päättäjien tulisi ymmärtää, että ilman aktiivisia harjoitusmahdollisuuksia reserviläisarmeijamme suorituskyky on uhattuna. Ampumatoiminta on </w:t>
      </w:r>
      <w:proofErr w:type="spellStart"/>
      <w:r w:rsidRPr="00B95484">
        <w:rPr>
          <w:rFonts w:asciiTheme="minorHAnsi" w:hAnsiTheme="minorHAnsi" w:cs="Arial"/>
        </w:rPr>
        <w:t>RUL:n</w:t>
      </w:r>
      <w:proofErr w:type="spellEnd"/>
      <w:r w:rsidRPr="00B95484">
        <w:rPr>
          <w:rFonts w:asciiTheme="minorHAnsi" w:hAnsiTheme="minorHAnsi" w:cs="Arial"/>
        </w:rPr>
        <w:t xml:space="preserve"> jäsenten - kuten myös Reserviläisliiton - suosituin toimintamuoto ja siihen osallistuu vuosittain </w:t>
      </w:r>
      <w:proofErr w:type="spellStart"/>
      <w:r w:rsidRPr="00B95484">
        <w:rPr>
          <w:rFonts w:asciiTheme="minorHAnsi" w:hAnsiTheme="minorHAnsi" w:cs="Arial"/>
        </w:rPr>
        <w:t>kymmeniätuhansia</w:t>
      </w:r>
      <w:proofErr w:type="spellEnd"/>
      <w:r w:rsidRPr="00B95484">
        <w:rPr>
          <w:rFonts w:asciiTheme="minorHAnsi" w:hAnsiTheme="minorHAnsi" w:cs="Arial"/>
        </w:rPr>
        <w:t xml:space="preserve"> henkilöitä. Mikäli tätä toimintaa nyt lähdetään vaikeuttamaan, voivat seuraukset olla vakavia niin maanpuolustuskykyyn kuin myös maanpuolustustahtoon. RUL tulee lausunnossaan esittämään lakiluonnokseen maanpuolustusharrastuksen jatkumisen mahdollistavia korjauksia.</w:t>
      </w:r>
    </w:p>
    <w:p w:rsidR="00B95484" w:rsidRPr="00CB11DE" w:rsidRDefault="00B95484">
      <w:pPr>
        <w:rPr>
          <w:rFonts w:asciiTheme="minorHAnsi" w:hAnsiTheme="minorHAnsi"/>
        </w:rPr>
      </w:pPr>
    </w:p>
    <w:p w:rsidR="00CB11DE" w:rsidRPr="00CB11DE" w:rsidRDefault="00CB11DE" w:rsidP="00CB11DE">
      <w:pPr>
        <w:shd w:val="clear" w:color="auto" w:fill="FFFFFF"/>
        <w:rPr>
          <w:rFonts w:asciiTheme="minorHAnsi" w:hAnsiTheme="minorHAnsi" w:cs="Arial"/>
        </w:rPr>
      </w:pPr>
      <w:r w:rsidRPr="00CB11DE">
        <w:rPr>
          <w:rFonts w:asciiTheme="minorHAnsi" w:hAnsiTheme="minorHAnsi" w:cs="Arial"/>
        </w:rPr>
        <w:t xml:space="preserve">Lisätietoja: Suomen Reserviupseeriliiton puheenjohtaja Mikko Halkilahti, </w:t>
      </w:r>
      <w:hyperlink r:id="rId4" w:history="1">
        <w:r w:rsidRPr="00CB11DE">
          <w:rPr>
            <w:rStyle w:val="Hyperlinkki"/>
            <w:rFonts w:asciiTheme="minorHAnsi" w:hAnsiTheme="minorHAnsi" w:cs="Arial"/>
          </w:rPr>
          <w:t>mikko.halkilahti@rul.fi</w:t>
        </w:r>
      </w:hyperlink>
      <w:r w:rsidRPr="00CB11DE">
        <w:rPr>
          <w:rFonts w:asciiTheme="minorHAnsi" w:hAnsiTheme="minorHAnsi" w:cs="Arial"/>
        </w:rPr>
        <w:t>,</w:t>
      </w:r>
    </w:p>
    <w:p w:rsidR="00CB11DE" w:rsidRPr="00CB11DE" w:rsidRDefault="00CB11DE" w:rsidP="00CB11DE">
      <w:pPr>
        <w:shd w:val="clear" w:color="auto" w:fill="FFFFFF"/>
        <w:rPr>
          <w:rFonts w:asciiTheme="minorHAnsi" w:hAnsiTheme="minorHAnsi"/>
        </w:rPr>
      </w:pPr>
      <w:r w:rsidRPr="00CB11DE">
        <w:rPr>
          <w:rFonts w:asciiTheme="minorHAnsi" w:hAnsiTheme="minorHAnsi" w:cs="Arial"/>
        </w:rPr>
        <w:t>puh.</w:t>
      </w:r>
      <w:r w:rsidRPr="00CB11DE">
        <w:rPr>
          <w:rFonts w:asciiTheme="minorHAnsi" w:hAnsiTheme="minorHAnsi" w:cs="Arial"/>
        </w:rPr>
        <w:t xml:space="preserve"> 0400 745234</w:t>
      </w:r>
    </w:p>
    <w:p w:rsidR="00CB11DE" w:rsidRDefault="00CB11DE">
      <w:bookmarkStart w:id="0" w:name="_GoBack"/>
      <w:bookmarkEnd w:id="0"/>
    </w:p>
    <w:sectPr w:rsidR="00CB11DE" w:rsidSect="00C57427">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84"/>
    <w:rsid w:val="00432C4C"/>
    <w:rsid w:val="00495A38"/>
    <w:rsid w:val="0055094B"/>
    <w:rsid w:val="00631981"/>
    <w:rsid w:val="00B505CF"/>
    <w:rsid w:val="00B95484"/>
    <w:rsid w:val="00C57427"/>
    <w:rsid w:val="00CB11DE"/>
    <w:rsid w:val="00CD3252"/>
    <w:rsid w:val="00D32E18"/>
    <w:rsid w:val="00FB37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57D3697B"/>
  <w15:chartTrackingRefBased/>
  <w15:docId w15:val="{51E12AB1-A070-D142-9B2A-ACFD457D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CB11DE"/>
    <w:rPr>
      <w:rFonts w:ascii="Times New Roman" w:eastAsia="Times New Roman" w:hAnsi="Times New Roman"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95484"/>
    <w:rPr>
      <w:rFonts w:eastAsiaTheme="minorHAnsi"/>
      <w:sz w:val="18"/>
      <w:szCs w:val="18"/>
      <w:lang w:eastAsia="en-US"/>
    </w:rPr>
  </w:style>
  <w:style w:type="character" w:customStyle="1" w:styleId="SelitetekstiChar">
    <w:name w:val="Seliteteksti Char"/>
    <w:basedOn w:val="Kappaleenoletusfontti"/>
    <w:link w:val="Seliteteksti"/>
    <w:uiPriority w:val="99"/>
    <w:semiHidden/>
    <w:rsid w:val="00B95484"/>
    <w:rPr>
      <w:rFonts w:ascii="Times New Roman" w:hAnsi="Times New Roman" w:cs="Times New Roman"/>
      <w:sz w:val="18"/>
      <w:szCs w:val="18"/>
    </w:rPr>
  </w:style>
  <w:style w:type="character" w:styleId="Hyperlinkki">
    <w:name w:val="Hyperlink"/>
    <w:basedOn w:val="Kappaleenoletusfontti"/>
    <w:uiPriority w:val="99"/>
    <w:unhideWhenUsed/>
    <w:rsid w:val="00CB11DE"/>
    <w:rPr>
      <w:color w:val="0563C1" w:themeColor="hyperlink"/>
      <w:u w:val="single"/>
    </w:rPr>
  </w:style>
  <w:style w:type="character" w:styleId="Ratkaisematonmaininta">
    <w:name w:val="Unresolved Mention"/>
    <w:basedOn w:val="Kappaleenoletusfontti"/>
    <w:uiPriority w:val="99"/>
    <w:rsid w:val="00CB11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038190">
      <w:bodyDiv w:val="1"/>
      <w:marLeft w:val="0"/>
      <w:marRight w:val="0"/>
      <w:marTop w:val="0"/>
      <w:marBottom w:val="0"/>
      <w:divBdr>
        <w:top w:val="none" w:sz="0" w:space="0" w:color="auto"/>
        <w:left w:val="none" w:sz="0" w:space="0" w:color="auto"/>
        <w:bottom w:val="none" w:sz="0" w:space="0" w:color="auto"/>
        <w:right w:val="none" w:sz="0" w:space="0" w:color="auto"/>
      </w:divBdr>
      <w:divsChild>
        <w:div w:id="1471895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525536">
              <w:marLeft w:val="0"/>
              <w:marRight w:val="0"/>
              <w:marTop w:val="0"/>
              <w:marBottom w:val="0"/>
              <w:divBdr>
                <w:top w:val="none" w:sz="0" w:space="0" w:color="auto"/>
                <w:left w:val="none" w:sz="0" w:space="0" w:color="auto"/>
                <w:bottom w:val="none" w:sz="0" w:space="0" w:color="auto"/>
                <w:right w:val="none" w:sz="0" w:space="0" w:color="auto"/>
              </w:divBdr>
              <w:divsChild>
                <w:div w:id="7451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6644">
      <w:bodyDiv w:val="1"/>
      <w:marLeft w:val="0"/>
      <w:marRight w:val="0"/>
      <w:marTop w:val="0"/>
      <w:marBottom w:val="0"/>
      <w:divBdr>
        <w:top w:val="none" w:sz="0" w:space="0" w:color="auto"/>
        <w:left w:val="none" w:sz="0" w:space="0" w:color="auto"/>
        <w:bottom w:val="none" w:sz="0" w:space="0" w:color="auto"/>
        <w:right w:val="none" w:sz="0" w:space="0" w:color="auto"/>
      </w:divBdr>
      <w:divsChild>
        <w:div w:id="1684821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472418">
              <w:marLeft w:val="0"/>
              <w:marRight w:val="0"/>
              <w:marTop w:val="0"/>
              <w:marBottom w:val="0"/>
              <w:divBdr>
                <w:top w:val="none" w:sz="0" w:space="0" w:color="auto"/>
                <w:left w:val="none" w:sz="0" w:space="0" w:color="auto"/>
                <w:bottom w:val="none" w:sz="0" w:space="0" w:color="auto"/>
                <w:right w:val="none" w:sz="0" w:space="0" w:color="auto"/>
              </w:divBdr>
              <w:divsChild>
                <w:div w:id="5177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6069">
      <w:bodyDiv w:val="1"/>
      <w:marLeft w:val="0"/>
      <w:marRight w:val="0"/>
      <w:marTop w:val="0"/>
      <w:marBottom w:val="0"/>
      <w:divBdr>
        <w:top w:val="none" w:sz="0" w:space="0" w:color="auto"/>
        <w:left w:val="none" w:sz="0" w:space="0" w:color="auto"/>
        <w:bottom w:val="none" w:sz="0" w:space="0" w:color="auto"/>
        <w:right w:val="none" w:sz="0" w:space="0" w:color="auto"/>
      </w:divBdr>
      <w:divsChild>
        <w:div w:id="140634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974641">
              <w:marLeft w:val="0"/>
              <w:marRight w:val="0"/>
              <w:marTop w:val="0"/>
              <w:marBottom w:val="0"/>
              <w:divBdr>
                <w:top w:val="none" w:sz="0" w:space="0" w:color="auto"/>
                <w:left w:val="none" w:sz="0" w:space="0" w:color="auto"/>
                <w:bottom w:val="none" w:sz="0" w:space="0" w:color="auto"/>
                <w:right w:val="none" w:sz="0" w:space="0" w:color="auto"/>
              </w:divBdr>
              <w:divsChild>
                <w:div w:id="1310284259">
                  <w:marLeft w:val="0"/>
                  <w:marRight w:val="0"/>
                  <w:marTop w:val="0"/>
                  <w:marBottom w:val="0"/>
                  <w:divBdr>
                    <w:top w:val="none" w:sz="0" w:space="0" w:color="auto"/>
                    <w:left w:val="none" w:sz="0" w:space="0" w:color="auto"/>
                    <w:bottom w:val="none" w:sz="0" w:space="0" w:color="auto"/>
                    <w:right w:val="none" w:sz="0" w:space="0" w:color="auto"/>
                  </w:divBdr>
                  <w:divsChild>
                    <w:div w:id="13628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kko.halkilahti@ru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157</Words>
  <Characters>1280</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Halkilahti Mikko</dc:creator>
  <cp:keywords/>
  <dc:description/>
  <cp:lastModifiedBy>Halkilahti Mikko</cp:lastModifiedBy>
  <cp:revision>1</cp:revision>
  <cp:lastPrinted>2018-05-03T18:07:00Z</cp:lastPrinted>
  <dcterms:created xsi:type="dcterms:W3CDTF">2018-05-03T18:05:00Z</dcterms:created>
  <dcterms:modified xsi:type="dcterms:W3CDTF">2018-05-05T14:45:00Z</dcterms:modified>
</cp:coreProperties>
</file>